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：</w:t>
      </w:r>
    </w:p>
    <w:p>
      <w:pPr>
        <w:ind w:firstLine="723" w:firstLineChars="200"/>
        <w:jc w:val="center"/>
        <w:rPr>
          <w:b/>
          <w:color w:val="3E3E3E"/>
          <w:sz w:val="36"/>
          <w:szCs w:val="36"/>
          <w:shd w:val="clear" w:color="auto" w:fill="FFFFFF"/>
        </w:rPr>
      </w:pPr>
      <w:bookmarkStart w:id="0" w:name="_GoBack"/>
      <w:r>
        <w:rPr>
          <w:rFonts w:hint="eastAsia"/>
          <w:b/>
          <w:color w:val="3E3E3E"/>
          <w:sz w:val="36"/>
          <w:szCs w:val="36"/>
          <w:shd w:val="clear" w:color="auto" w:fill="FFFFFF"/>
        </w:rPr>
        <w:t>新生在学信网上核对本人学籍信息方法</w:t>
      </w:r>
      <w:bookmarkEnd w:id="0"/>
    </w:p>
    <w:p>
      <w:pPr>
        <w:ind w:firstLine="420" w:firstLineChars="200"/>
        <w:rPr>
          <w:color w:val="3E3E3E"/>
          <w:shd w:val="clear" w:color="auto" w:fill="FFFFFF"/>
        </w:rPr>
      </w:pPr>
    </w:p>
    <w:p>
      <w:pPr>
        <w:ind w:firstLine="422" w:firstLineChars="200"/>
        <w:rPr>
          <w:b/>
          <w:color w:val="3E3E3E"/>
          <w:shd w:val="clear" w:color="auto" w:fill="FFFFFF"/>
        </w:rPr>
      </w:pPr>
      <w:r>
        <w:rPr>
          <w:rFonts w:hint="eastAsia"/>
          <w:b/>
          <w:color w:val="3E3E3E"/>
          <w:shd w:val="clear" w:color="auto" w:fill="FFFFFF"/>
        </w:rPr>
        <w:t>学生具体操作步骤如下：</w:t>
      </w:r>
    </w:p>
    <w:p>
      <w:pPr>
        <w:pStyle w:val="6"/>
        <w:numPr>
          <w:ilvl w:val="0"/>
          <w:numId w:val="1"/>
        </w:numPr>
        <w:ind w:firstLineChars="0"/>
        <w:jc w:val="left"/>
        <w:rPr>
          <w:b/>
          <w:color w:val="3E3E3E"/>
          <w:shd w:val="clear" w:color="auto" w:fill="FFFFFF"/>
        </w:rPr>
      </w:pPr>
      <w:r>
        <w:rPr>
          <w:rStyle w:val="5"/>
          <w:rFonts w:hint="eastAsia"/>
          <w:color w:val="FF0000"/>
          <w:shd w:val="clear" w:color="auto" w:fill="FFFFFF"/>
        </w:rPr>
        <w:t>用电脑上网，</w:t>
      </w:r>
      <w:r>
        <w:rPr>
          <w:rFonts w:hint="eastAsia"/>
          <w:b/>
          <w:color w:val="3E3E3E"/>
          <w:shd w:val="clear" w:color="auto" w:fill="FFFFFF"/>
        </w:rPr>
        <w:t>打开学信网：http://www.chsi.com.cn/，点击“学籍</w:t>
      </w:r>
      <w:r>
        <w:rPr>
          <w:rFonts w:hint="eastAsia"/>
          <w:b/>
          <w:color w:val="3E3E3E"/>
          <w:shd w:val="clear" w:color="auto" w:fill="FFFFFF"/>
          <w:lang w:val="en-US" w:eastAsia="zh-CN"/>
        </w:rPr>
        <w:t>查询</w:t>
      </w:r>
      <w:r>
        <w:rPr>
          <w:rFonts w:hint="eastAsia"/>
          <w:b/>
          <w:color w:val="3E3E3E"/>
          <w:shd w:val="clear" w:color="auto" w:fill="FFFFFF"/>
        </w:rPr>
        <w:t>”如图：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4150" cy="3327400"/>
            <wp:effectExtent l="0" t="0" r="889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ind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color w:val="3E3E3E"/>
          <w:shd w:val="clear" w:color="auto" w:fill="FFFFFF"/>
        </w:rPr>
      </w:pPr>
    </w:p>
    <w:p>
      <w:pPr>
        <w:ind w:firstLine="422" w:firstLineChars="200"/>
        <w:rPr>
          <w:b/>
          <w:color w:val="3E3E3E"/>
          <w:shd w:val="clear" w:color="auto" w:fill="FFFFFF"/>
        </w:rPr>
      </w:pPr>
      <w:r>
        <w:rPr>
          <w:rFonts w:hint="eastAsia"/>
          <w:b/>
          <w:color w:val="3E3E3E"/>
          <w:shd w:val="clear" w:color="auto" w:fill="FFFFFF"/>
        </w:rPr>
        <w:t>2.在打开的页面中先选择“注册”，如下图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7960" cy="3292475"/>
            <wp:effectExtent l="0" t="0" r="5080" b="146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ind w:firstLine="420" w:firstLineChars="200"/>
        <w:jc w:val="center"/>
        <w:rPr>
          <w:color w:val="3E3E3E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E3E3E"/>
        </w:rPr>
      </w:pPr>
      <w:r>
        <w:rPr>
          <w:rFonts w:hint="eastAsia" w:cs="Helvetica"/>
          <w:b/>
          <w:bCs/>
          <w:color w:val="FF0000"/>
          <w:sz w:val="29"/>
          <w:szCs w:val="29"/>
          <w:shd w:val="clear" w:color="auto" w:fill="FFFF00"/>
        </w:rPr>
        <w:t>注册时特别注意：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E3E3E"/>
        </w:rPr>
      </w:pPr>
      <w:r>
        <w:rPr>
          <w:rFonts w:hint="eastAsia" w:cs="Helvetica"/>
          <w:color w:val="3E3E3E"/>
        </w:rPr>
        <w:t>（</w:t>
      </w:r>
      <w:r>
        <w:rPr>
          <w:rFonts w:ascii="Times New Roman" w:hAnsi="Times New Roman" w:cs="Times New Roman"/>
          <w:color w:val="3E3E3E"/>
        </w:rPr>
        <w:t>1</w:t>
      </w:r>
      <w:r>
        <w:rPr>
          <w:rFonts w:hint="eastAsia" w:cs="Helvetica"/>
          <w:color w:val="3E3E3E"/>
        </w:rPr>
        <w:t>）必须学生本人注册，坚决不允许他人代注册。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E3E3E"/>
        </w:rPr>
      </w:pPr>
      <w:r>
        <w:rPr>
          <w:rFonts w:hint="eastAsia" w:cs="Helvetica"/>
          <w:color w:val="3E3E3E"/>
        </w:rPr>
        <w:t>（</w:t>
      </w:r>
      <w:r>
        <w:rPr>
          <w:rFonts w:ascii="Times New Roman" w:hAnsi="Times New Roman" w:cs="Times New Roman"/>
          <w:color w:val="3E3E3E"/>
        </w:rPr>
        <w:t>2</w:t>
      </w:r>
      <w:r>
        <w:rPr>
          <w:rFonts w:hint="eastAsia" w:cs="Helvetica"/>
          <w:color w:val="3E3E3E"/>
        </w:rPr>
        <w:t>）务必认真填写自己的姓名、身份证号码、邮箱、密保问题等信息，填入的姓名和身份证号，必须和自己学籍信息保持一致，否则无法正确链接到个人的学籍信息。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E3E3E"/>
        </w:rPr>
      </w:pPr>
      <w:r>
        <w:rPr>
          <w:rFonts w:hint="eastAsia" w:cs="Helvetica"/>
          <w:color w:val="3E3E3E"/>
        </w:rPr>
        <w:t>（</w:t>
      </w:r>
      <w:r>
        <w:rPr>
          <w:rFonts w:ascii="Times New Roman" w:hAnsi="Times New Roman" w:cs="Times New Roman"/>
          <w:color w:val="3E3E3E"/>
        </w:rPr>
        <w:t>3</w:t>
      </w:r>
      <w:r>
        <w:rPr>
          <w:rFonts w:hint="eastAsia" w:cs="Helvetica"/>
          <w:color w:val="3E3E3E"/>
        </w:rPr>
        <w:t>）不要多填入空格或其他字符，身份证号码带有字母</w:t>
      </w:r>
      <w:r>
        <w:rPr>
          <w:rFonts w:ascii="Times New Roman" w:hAnsi="Times New Roman" w:cs="Times New Roman"/>
          <w:color w:val="3E3E3E"/>
        </w:rPr>
        <w:t>X</w:t>
      </w:r>
      <w:r>
        <w:rPr>
          <w:rFonts w:hint="eastAsia" w:cs="Helvetica"/>
          <w:color w:val="3E3E3E"/>
        </w:rPr>
        <w:t xml:space="preserve">的请填大写字母。密保问题请填写真实答案。 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E3E3E"/>
        </w:rPr>
      </w:pPr>
      <w:r>
        <w:rPr>
          <w:rFonts w:hint="eastAsia" w:cs="Helvetica"/>
          <w:color w:val="3E3E3E"/>
        </w:rPr>
        <w:t>（</w:t>
      </w:r>
      <w:r>
        <w:rPr>
          <w:rFonts w:ascii="Times New Roman" w:hAnsi="Times New Roman" w:cs="Times New Roman"/>
          <w:color w:val="3E3E3E"/>
        </w:rPr>
        <w:t>4</w:t>
      </w:r>
      <w:r>
        <w:rPr>
          <w:rFonts w:hint="eastAsia" w:cs="Helvetica"/>
          <w:color w:val="3E3E3E"/>
        </w:rPr>
        <w:t>）</w:t>
      </w:r>
      <w:r>
        <w:rPr>
          <w:rFonts w:hint="eastAsia" w:cs="Helvetica"/>
          <w:color w:val="FF0000"/>
        </w:rPr>
        <w:t>点击“注册”前，务必再次仔细检查填写好的信息，再注册。此账号将是学生个人登录教育部学信网查询个人学籍，乃至以后验证学历证书信息、就业时核查学历信息的唯一账号。请注册后妥善保管自己的密码。</w:t>
      </w:r>
    </w:p>
    <w:p>
      <w:pPr>
        <w:widowControl/>
        <w:shd w:val="clear" w:color="auto" w:fill="FFFFFF"/>
        <w:spacing w:line="300" w:lineRule="atLeast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  <w:r>
        <w:rPr>
          <w:rFonts w:hint="eastAsia" w:ascii="宋体" w:hAnsi="宋体" w:cs="Helvetica"/>
          <w:color w:val="3E3E3E"/>
          <w:kern w:val="0"/>
          <w:sz w:val="24"/>
          <w:szCs w:val="24"/>
          <w:shd w:val="clear" w:color="auto" w:fill="FFFFFF"/>
        </w:rPr>
        <w:t>（5）</w:t>
      </w:r>
      <w:r>
        <w:rPr>
          <w:rFonts w:hint="eastAsia" w:ascii="宋体" w:hAnsi="宋体" w:cs="Helvetica"/>
          <w:color w:val="3366FF"/>
          <w:kern w:val="0"/>
          <w:sz w:val="24"/>
          <w:szCs w:val="24"/>
        </w:rPr>
        <w:t>若注册时收不到验证码，可能是因为学信网访问量过大。学生可以多尝试几次或者选择其他时间再注册。</w:t>
      </w:r>
    </w:p>
    <w:p>
      <w:pPr>
        <w:pStyle w:val="2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E3E3E"/>
        </w:rPr>
      </w:pPr>
    </w:p>
    <w:p>
      <w:pPr>
        <w:ind w:firstLine="422" w:firstLineChars="200"/>
        <w:rPr>
          <w:b/>
          <w:color w:val="3E3E3E"/>
          <w:shd w:val="clear" w:color="auto" w:fill="FFFFFF"/>
        </w:rPr>
      </w:pPr>
      <w:r>
        <w:rPr>
          <w:rFonts w:hint="eastAsia"/>
          <w:b/>
          <w:color w:val="3E3E3E"/>
          <w:shd w:val="clear" w:color="auto" w:fill="FFFFFF"/>
        </w:rPr>
        <w:t>3.注册完成后登录（建议选择身份证号登录），在打开的页面中选择“学信档案”，如下图</w:t>
      </w:r>
    </w:p>
    <w:p>
      <w:pPr>
        <w:ind w:firstLine="420" w:firstLineChars="200"/>
        <w:jc w:val="center"/>
        <w:rPr>
          <w:color w:val="3E3E3E"/>
          <w:shd w:val="clear" w:color="auto" w:fill="FFFFFF"/>
        </w:rPr>
      </w:pPr>
    </w:p>
    <w:p>
      <w:pPr>
        <w:ind w:firstLine="422" w:firstLineChars="200"/>
        <w:rPr>
          <w:b/>
          <w:color w:val="3E3E3E"/>
          <w:shd w:val="clear" w:color="auto" w:fill="FFFFFF"/>
        </w:rPr>
      </w:pPr>
      <w:r>
        <w:rPr>
          <w:rFonts w:hint="eastAsia"/>
          <w:b/>
          <w:color w:val="3E3E3E"/>
          <w:shd w:val="clear" w:color="auto" w:fill="FFFFFF"/>
        </w:rPr>
        <w:t>4.在打开的页面中，认真核对学籍信息，在校生学籍状态应显示为“注册学籍”。如有不一致情况，以学院为单位填写《学籍自查信息反馈表》。</w:t>
      </w:r>
    </w:p>
    <w:p>
      <w:pPr>
        <w:ind w:firstLine="420" w:firstLineChars="200"/>
        <w:jc w:val="center"/>
        <w:rPr>
          <w:color w:val="3E3E3E"/>
          <w:shd w:val="clear" w:color="auto" w:fill="FFFFFF"/>
        </w:rPr>
      </w:pPr>
      <w:r>
        <w:rPr>
          <w:color w:val="3E3E3E"/>
          <w:shd w:val="clear" w:color="auto" w:fill="FFFFFF"/>
        </w:rPr>
        <w:drawing>
          <wp:inline distT="0" distB="0" distL="114300" distR="114300">
            <wp:extent cx="4307840" cy="2967355"/>
            <wp:effectExtent l="0" t="0" r="5080" b="4445"/>
            <wp:docPr id="2" name="图片 3" descr="说明: C:\Users\zz\Desktop\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说明: C:\Users\zz\Desktop\64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color w:val="3E3E3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087CDB"/>
    <w:multiLevelType w:val="multilevel"/>
    <w:tmpl w:val="72087CD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Mjk0ZTdlMDBiMGVhNDMzYWFhNGU4ZTI0ZmE3YjcifQ=="/>
  </w:docVars>
  <w:rsids>
    <w:rsidRoot w:val="00000000"/>
    <w:rsid w:val="3EC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2022-10-25T01:53:25Z</dcterms:created>
  <dc:creator>Dexter.jing</dc:creator>
  <cp:lastModifiedBy>格子条纹的 男孩</cp:lastModifiedBy>
  <dcterms:modified xsi:type="dcterms:W3CDTF">2022-10-25T01:53:57Z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36796E2557C84B23A9998703986DA033</vt:lpwstr>
  </property>
</Properties>
</file>